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4ACBBBAB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75EBF">
        <w:rPr>
          <w:rFonts w:ascii="Montserrat" w:hAnsi="Montserrat"/>
          <w:i/>
          <w:sz w:val="18"/>
        </w:rPr>
        <w:t>21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C330202" w14:textId="77777777" w:rsidR="00B75EBF" w:rsidRPr="00406B5B" w:rsidRDefault="00B75EBF" w:rsidP="00B75EBF">
      <w:pPr>
        <w:pStyle w:val="Nessunaspaziatura"/>
        <w:jc w:val="center"/>
        <w:rPr>
          <w:rFonts w:ascii="Montserrat" w:hAnsi="Montserrat"/>
          <w:b/>
          <w:sz w:val="20"/>
        </w:rPr>
      </w:pPr>
      <w:r w:rsidRPr="00406B5B">
        <w:rPr>
          <w:rFonts w:ascii="Montserrat" w:hAnsi="Montserrat"/>
          <w:b/>
          <w:sz w:val="20"/>
        </w:rPr>
        <w:t>AUTOTRASPORTO – RINNOVATO IL CCNL.</w:t>
      </w:r>
    </w:p>
    <w:p w14:paraId="0BE0E1C5" w14:textId="77777777" w:rsidR="00B75EBF" w:rsidRPr="00406B5B" w:rsidRDefault="00B75EBF" w:rsidP="00B75EBF">
      <w:pPr>
        <w:pStyle w:val="Nessunaspaziatura"/>
        <w:jc w:val="center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>Galli, Confartigianato Trasporti Como: strumento di tutela e garanzie per imprese e lavoratori</w:t>
      </w:r>
    </w:p>
    <w:p w14:paraId="4D41EA47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4C589F8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Style w:val="Enfasigrassetto"/>
          <w:rFonts w:ascii="Montserrat" w:hAnsi="Montserrat"/>
          <w:sz w:val="20"/>
        </w:rPr>
        <w:t>Confartigianato Trasporti</w:t>
      </w:r>
      <w:r w:rsidRPr="00406B5B">
        <w:rPr>
          <w:rFonts w:ascii="Montserrat" w:hAnsi="Montserrat"/>
          <w:sz w:val="20"/>
        </w:rPr>
        <w:t xml:space="preserve"> e le altre organizzazioni datoriali insieme a </w:t>
      </w:r>
      <w:proofErr w:type="spellStart"/>
      <w:r w:rsidRPr="00406B5B">
        <w:rPr>
          <w:rFonts w:ascii="Montserrat" w:hAnsi="Montserrat"/>
          <w:sz w:val="20"/>
        </w:rPr>
        <w:t>Fit</w:t>
      </w:r>
      <w:proofErr w:type="spellEnd"/>
      <w:r w:rsidRPr="00406B5B">
        <w:rPr>
          <w:rFonts w:ascii="Montserrat" w:hAnsi="Montserrat"/>
          <w:sz w:val="20"/>
        </w:rPr>
        <w:t xml:space="preserve">-Cgil, </w:t>
      </w:r>
      <w:proofErr w:type="spellStart"/>
      <w:r w:rsidRPr="00406B5B">
        <w:rPr>
          <w:rFonts w:ascii="Montserrat" w:hAnsi="Montserrat"/>
          <w:sz w:val="20"/>
        </w:rPr>
        <w:t>Fit</w:t>
      </w:r>
      <w:proofErr w:type="spellEnd"/>
      <w:r w:rsidRPr="00406B5B">
        <w:rPr>
          <w:rFonts w:ascii="Montserrat" w:hAnsi="Montserrat"/>
          <w:sz w:val="20"/>
        </w:rPr>
        <w:t xml:space="preserve">-Cisl e </w:t>
      </w:r>
      <w:proofErr w:type="spellStart"/>
      <w:r w:rsidRPr="00406B5B">
        <w:rPr>
          <w:rFonts w:ascii="Montserrat" w:hAnsi="Montserrat"/>
          <w:sz w:val="20"/>
        </w:rPr>
        <w:t>UilTrasporti</w:t>
      </w:r>
      <w:proofErr w:type="spellEnd"/>
      <w:r w:rsidRPr="00406B5B">
        <w:rPr>
          <w:rFonts w:ascii="Montserrat" w:hAnsi="Montserrat"/>
          <w:sz w:val="20"/>
        </w:rPr>
        <w:t xml:space="preserve"> hanno </w:t>
      </w:r>
      <w:r w:rsidRPr="00406B5B">
        <w:rPr>
          <w:rStyle w:val="Enfasigrassetto"/>
          <w:rFonts w:ascii="Montserrat" w:hAnsi="Montserrat"/>
          <w:sz w:val="20"/>
        </w:rPr>
        <w:t>sottoscritto</w:t>
      </w:r>
      <w:r w:rsidRPr="00406B5B">
        <w:rPr>
          <w:rFonts w:ascii="Montserrat" w:hAnsi="Montserrat"/>
          <w:sz w:val="20"/>
        </w:rPr>
        <w:t xml:space="preserve"> il </w:t>
      </w:r>
      <w:r w:rsidRPr="00406B5B">
        <w:rPr>
          <w:rStyle w:val="Enfasigrassetto"/>
          <w:rFonts w:ascii="Montserrat" w:hAnsi="Montserrat"/>
          <w:sz w:val="20"/>
        </w:rPr>
        <w:t>rinnovo del contratto collettivo nazionale di lavoro di logistica, trasporto merci e spedizione,</w:t>
      </w:r>
      <w:r w:rsidRPr="00406B5B">
        <w:rPr>
          <w:rFonts w:ascii="Montserrat" w:hAnsi="Montserrat"/>
          <w:sz w:val="20"/>
        </w:rPr>
        <w:t> scaduto il 31 dicembre 2019, che avrà una vigenza di 4 anni e 3 mesi.</w:t>
      </w:r>
    </w:p>
    <w:p w14:paraId="594AE9AD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 xml:space="preserve">La prima novità, infatti, è che il rinnovo definisce un importante slittamento della scadenza contrattuale che viene </w:t>
      </w:r>
      <w:r w:rsidRPr="007E1D97">
        <w:rPr>
          <w:rFonts w:ascii="Montserrat" w:hAnsi="Montserrat"/>
          <w:b/>
          <w:sz w:val="20"/>
        </w:rPr>
        <w:t>portata al 31 marzo 2024</w:t>
      </w:r>
      <w:r w:rsidRPr="00406B5B">
        <w:rPr>
          <w:rFonts w:ascii="Montserrat" w:hAnsi="Montserrat"/>
          <w:sz w:val="20"/>
        </w:rPr>
        <w:t>. Si tratta di una soluzione negoziata dalle parti in considerazione delle incertezze derivanti dall’attuale situazione di emergenza.</w:t>
      </w:r>
    </w:p>
    <w:p w14:paraId="29F371FB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>Al termine di una vertenza sul rinnovo che si protrae da un anno e mezzo, il negoziato che ha portato alla firma dell’accordo ha visto non poche criticità nell’interlocuzione tra le parti.</w:t>
      </w:r>
    </w:p>
    <w:p w14:paraId="7B6885BE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 xml:space="preserve">“Le trattative per il rinnovo del contratto – </w:t>
      </w:r>
      <w:r w:rsidRPr="00406B5B">
        <w:rPr>
          <w:rFonts w:ascii="Montserrat" w:hAnsi="Montserrat"/>
          <w:b/>
          <w:sz w:val="20"/>
        </w:rPr>
        <w:t>afferma </w:t>
      </w:r>
      <w:r w:rsidRPr="00406B5B">
        <w:rPr>
          <w:rStyle w:val="Enfasigrassetto"/>
          <w:rFonts w:ascii="Montserrat" w:hAnsi="Montserrat"/>
          <w:bCs w:val="0"/>
          <w:sz w:val="20"/>
        </w:rPr>
        <w:t>Roberto Galli</w:t>
      </w:r>
      <w:r w:rsidRPr="00406B5B">
        <w:rPr>
          <w:rStyle w:val="Enfasigrassetto"/>
          <w:rFonts w:ascii="Montserrat" w:hAnsi="Montserrat"/>
          <w:sz w:val="20"/>
        </w:rPr>
        <w:t xml:space="preserve">, Presidente di Confartigianato </w:t>
      </w:r>
      <w:r w:rsidRPr="00406B5B">
        <w:rPr>
          <w:rStyle w:val="Enfasigrassetto"/>
          <w:rFonts w:ascii="Montserrat" w:hAnsi="Montserrat"/>
          <w:bCs w:val="0"/>
          <w:sz w:val="20"/>
        </w:rPr>
        <w:t>Como e referente per il settore trasporti conto terzi</w:t>
      </w:r>
      <w:r w:rsidRPr="00406B5B">
        <w:rPr>
          <w:rStyle w:val="Enfasigrassetto"/>
          <w:rFonts w:ascii="Montserrat" w:hAnsi="Montserrat"/>
          <w:b w:val="0"/>
          <w:bCs w:val="0"/>
          <w:sz w:val="20"/>
        </w:rPr>
        <w:t xml:space="preserve"> -</w:t>
      </w:r>
      <w:r w:rsidRPr="00406B5B">
        <w:rPr>
          <w:rFonts w:ascii="Montserrat" w:hAnsi="Montserrat"/>
          <w:sz w:val="20"/>
        </w:rPr>
        <w:t xml:space="preserve"> sono avvenute in piena fase pandemica durante la quale il comparto dell’autotrasporto, nonostante le enormi difficoltà ad operare, ha dimostrato di essere essenziale per la tenuta del Paese e la sopravvivenza della popolazione cui ha garantito l’approvvigionamento dei beni di prima necessità”.</w:t>
      </w:r>
    </w:p>
    <w:p w14:paraId="73DFC8E0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>L’intesa che è stata sottoscritta ha carattere meramente economico, ribadisce le peculiarità della bilateralità previste dalla Sezione artigiana per le imprese associate e ne rafforza la valenza a favore della categoria.</w:t>
      </w:r>
    </w:p>
    <w:p w14:paraId="6B2A2725" w14:textId="165C0B0C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  <w:r w:rsidRPr="00406B5B">
        <w:rPr>
          <w:rFonts w:ascii="Montserrat" w:hAnsi="Montserrat"/>
          <w:sz w:val="20"/>
        </w:rPr>
        <w:t xml:space="preserve">“L’accordo che abbiamo fortemente perseguito – </w:t>
      </w:r>
      <w:r w:rsidRPr="00406B5B">
        <w:rPr>
          <w:rFonts w:ascii="Montserrat" w:hAnsi="Montserrat"/>
          <w:b/>
          <w:sz w:val="20"/>
        </w:rPr>
        <w:t>prosegue Galli</w:t>
      </w:r>
      <w:r w:rsidRPr="00406B5B">
        <w:rPr>
          <w:rFonts w:ascii="Montserrat" w:hAnsi="Montserrat"/>
          <w:sz w:val="20"/>
        </w:rPr>
        <w:t xml:space="preserve"> – ha il merito di certificare il ruolo del contratto collettivo nazionale di lavoro quale strumento di tutela e garanzie per imprese e lavoratori. Il nuovo contratto, insieme all’avviso comune da indirizzare alle Istituzioni ed all’Osservatorio permanente sull’andamento del comparto – </w:t>
      </w:r>
      <w:r w:rsidRPr="00406B5B">
        <w:rPr>
          <w:rFonts w:ascii="Montserrat" w:hAnsi="Montserrat"/>
          <w:b/>
          <w:sz w:val="20"/>
        </w:rPr>
        <w:t>conclude il Presidente di Confartigianato</w:t>
      </w:r>
      <w:r w:rsidR="007E1D97">
        <w:rPr>
          <w:rFonts w:ascii="Montserrat" w:hAnsi="Montserrat"/>
          <w:b/>
          <w:sz w:val="20"/>
        </w:rPr>
        <w:t xml:space="preserve"> Como</w:t>
      </w:r>
      <w:bookmarkStart w:id="0" w:name="_GoBack"/>
      <w:bookmarkEnd w:id="0"/>
      <w:r w:rsidRPr="00406B5B">
        <w:rPr>
          <w:rFonts w:ascii="Montserrat" w:hAnsi="Montserrat"/>
          <w:sz w:val="20"/>
        </w:rPr>
        <w:t xml:space="preserve"> – rappresentano un tassello fondamentale per il sistema della rappresentanza attraverso cui vogliamo modernizzare il settore e favorire la flessibilità e la competitività delle piccole e medie imprese italiane”.</w:t>
      </w:r>
    </w:p>
    <w:p w14:paraId="4B2C9454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29C85E6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9C98625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32C1F1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EB2AE64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E1D97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D470E"/>
    <w:rsid w:val="00CA6128"/>
    <w:rsid w:val="00CB578D"/>
    <w:rsid w:val="00D94381"/>
    <w:rsid w:val="00DA1A2A"/>
    <w:rsid w:val="00DA3925"/>
    <w:rsid w:val="00DB0A80"/>
    <w:rsid w:val="00ED4891"/>
    <w:rsid w:val="00F674E9"/>
    <w:rsid w:val="00F94424"/>
    <w:rsid w:val="00FB261C"/>
    <w:rsid w:val="00FB3E5A"/>
    <w:rsid w:val="00FC6EE5"/>
    <w:rsid w:val="00FC7CBB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2021-05-19T10:07:00Z</dcterms:created>
  <dcterms:modified xsi:type="dcterms:W3CDTF">2021-05-21T12:18:00Z</dcterms:modified>
</cp:coreProperties>
</file>